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D8" w:rsidRPr="001208D8" w:rsidRDefault="001208D8" w:rsidP="001208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8D8">
        <w:rPr>
          <w:rFonts w:ascii="Times New Roman" w:hAnsi="Times New Roman" w:cs="Times New Roman"/>
          <w:b/>
          <w:sz w:val="28"/>
          <w:szCs w:val="28"/>
          <w:u w:val="single"/>
        </w:rPr>
        <w:t>РАЗДЕЛ 1</w:t>
      </w:r>
    </w:p>
    <w:p w:rsidR="001208D8" w:rsidRPr="001208D8" w:rsidRDefault="001208D8" w:rsidP="001208D8">
      <w:pPr>
        <w:shd w:val="clear" w:color="auto" w:fill="FFFFFF"/>
        <w:spacing w:before="250" w:line="28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 СПЕЦИФИКАЦИ</w:t>
      </w:r>
      <w:r w:rsidR="00CE18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92BD9" w:rsidRPr="00C572BB" w:rsidRDefault="00692BD9" w:rsidP="00C572B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1.1.</w:t>
      </w:r>
      <w:r w:rsidRPr="00C572BB">
        <w:rPr>
          <w:rFonts w:ascii="Times New Roman" w:hAnsi="Times New Roman" w:cs="Times New Roman"/>
          <w:sz w:val="24"/>
          <w:szCs w:val="24"/>
        </w:rPr>
        <w:tab/>
        <w:t>Възложител Община Панагюрище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1.2.</w:t>
      </w:r>
      <w:r w:rsidRPr="00C572BB">
        <w:rPr>
          <w:rFonts w:ascii="Times New Roman" w:hAnsi="Times New Roman" w:cs="Times New Roman"/>
          <w:sz w:val="24"/>
          <w:szCs w:val="24"/>
        </w:rPr>
        <w:tab/>
        <w:t>Място на изпълнението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Предметът на процедурата касае изпълнение на дейности на територията на град Панагюрище. Някои от видовете работи могат да се извършват в офиса на изпълнителя или на друго място, ако това е целесъобразно или се налага от спецификата на изпълнение на съответния вид дейност.</w:t>
      </w:r>
    </w:p>
    <w:p w:rsidR="00CC6543" w:rsidRPr="00C572BB" w:rsidRDefault="00CC6543" w:rsidP="00215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1.3.</w:t>
      </w:r>
      <w:r w:rsidRPr="00C572BB">
        <w:rPr>
          <w:rFonts w:ascii="Times New Roman" w:hAnsi="Times New Roman" w:cs="Times New Roman"/>
          <w:sz w:val="24"/>
          <w:szCs w:val="24"/>
        </w:rPr>
        <w:tab/>
        <w:t>Обща информация</w:t>
      </w:r>
    </w:p>
    <w:p w:rsidR="00821CD1" w:rsidRDefault="00215B0C" w:rsidP="00821C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3431C">
        <w:rPr>
          <w:rFonts w:ascii="Times New Roman" w:hAnsi="Times New Roman" w:cs="Times New Roman"/>
          <w:sz w:val="24"/>
          <w:szCs w:val="24"/>
        </w:rPr>
        <w:t>Обществената поръчка е с предмет</w:t>
      </w:r>
      <w:r w:rsidRPr="005343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1CD1" w:rsidRPr="008904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„</w:t>
      </w:r>
      <w:r w:rsidR="00821CD1" w:rsidRPr="00890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Консултантска услуга по строителен надзор за обекти  на Община Панагюрище за 2019 г.”</w:t>
      </w:r>
      <w:r w:rsidR="00821CD1"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 </w:t>
      </w:r>
      <w:r w:rsidR="00821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шест</w:t>
      </w:r>
      <w:r w:rsidR="00821CD1"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обособени позиции:</w:t>
      </w:r>
    </w:p>
    <w:p w:rsidR="00821CD1" w:rsidRPr="00C50525" w:rsidRDefault="00821CD1" w:rsidP="00821C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1: 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Благоустрояване на ЖК Оптикоелектрон, кв.145-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I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етап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“;</w:t>
      </w:r>
    </w:p>
    <w:p w:rsidR="00821CD1" w:rsidRPr="00C50525" w:rsidRDefault="00821CD1" w:rsidP="00821C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2: 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Инженеринг, Реконструкция  на площад Райна Княгиня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“;</w:t>
      </w:r>
    </w:p>
    <w:p w:rsidR="00821CD1" w:rsidRDefault="00821CD1" w:rsidP="00821C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3: 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Благоустрояване на парк гр.Панагюрище</w:t>
      </w:r>
      <w:r w:rsidRPr="00C50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821CD1" w:rsidRPr="00890424" w:rsidRDefault="00821CD1" w:rsidP="00821C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„Ремонт на мостове, гр.Панагюрище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“;</w:t>
      </w:r>
    </w:p>
    <w:p w:rsidR="00821CD1" w:rsidRPr="00890424" w:rsidRDefault="00821CD1" w:rsidP="00821C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C5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„Основен ремонт на общински път Панагюрски колонии – местност „МАНЗУЛ” от км. 0+000 до км. 7+660,78 – подучастък от км. 4+490,20 в продължение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“;</w:t>
      </w:r>
    </w:p>
    <w:p w:rsidR="00821CD1" w:rsidRPr="00890424" w:rsidRDefault="00821CD1" w:rsidP="00821C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</w:t>
      </w:r>
      <w:r w:rsidRPr="00890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890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„Преустройство на бивш филиал на детска градина Пролет в кухня социален патронаж и млечна кухня“.</w:t>
      </w:r>
    </w:p>
    <w:p w:rsidR="00215B0C" w:rsidRPr="00482CCC" w:rsidRDefault="00215B0C" w:rsidP="00821C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Целта на настоящата обществена поръчка е избирането на изпълнител, притежаващ професионална квалификация и практически опит в упражняването на строителен надзор по смисъла на ЗУТ, включително изготвяне на технически паспорт, за гарантиране законосъобразното изпълнение на строителните работи и разрешаване ползването на обектите от обхвата на обществената поръчка.</w:t>
      </w:r>
    </w:p>
    <w:p w:rsidR="00215B0C" w:rsidRPr="00482CCC" w:rsidRDefault="00215B0C" w:rsidP="00215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0C" w:rsidRPr="00482CCC" w:rsidRDefault="00215B0C" w:rsidP="00215B0C">
      <w:pPr>
        <w:shd w:val="clear" w:color="auto" w:fill="FFC00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на дейността, предмет на възлаганата обществена п</w:t>
      </w:r>
      <w:r w:rsidRPr="00482CCC">
        <w:rPr>
          <w:rFonts w:ascii="Times New Roman" w:hAnsi="Times New Roman" w:cs="Times New Roman"/>
          <w:b/>
          <w:bCs/>
          <w:sz w:val="24"/>
          <w:szCs w:val="24"/>
        </w:rPr>
        <w:t>оръчка</w:t>
      </w:r>
    </w:p>
    <w:p w:rsidR="00215B0C" w:rsidRDefault="00215B0C" w:rsidP="00215B0C">
      <w:pPr>
        <w:widowControl w:val="0"/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обхвата на поръчката е включено изпълнението на следните дейности:</w:t>
      </w:r>
    </w:p>
    <w:p w:rsidR="00EB0FF8" w:rsidRDefault="00EB0FF8" w:rsidP="00EB0FF8">
      <w:pPr>
        <w:pStyle w:val="ListParagraph"/>
        <w:widowControl w:val="0"/>
        <w:numPr>
          <w:ilvl w:val="0"/>
          <w:numId w:val="20"/>
        </w:numPr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Конкретно за всяка обособена позиция, както следва:</w:t>
      </w:r>
    </w:p>
    <w:p w:rsidR="00EB0FF8" w:rsidRPr="00AC3FDC" w:rsidRDefault="00EB0FF8" w:rsidP="00EB0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EB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1: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„Благоустрояване на ЖК Оптикоелектрон, кв.145-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I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етап“</w:t>
      </w:r>
      <w:r w:rsidR="00301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</w:t>
      </w:r>
      <w:r w:rsidR="003019E2" w:rsidRPr="003019E2">
        <w:t xml:space="preserve"> </w:t>
      </w:r>
      <w:r w:rsidR="003019E2" w:rsidRPr="003019E2">
        <w:rPr>
          <w:rFonts w:ascii="Times New Roman" w:hAnsi="Times New Roman" w:cs="Times New Roman"/>
          <w:b/>
          <w:i/>
        </w:rPr>
        <w:t>С</w:t>
      </w:r>
      <w:r w:rsidR="003019E2" w:rsidRPr="003019E2">
        <w:rPr>
          <w:rFonts w:ascii="Times New Roman" w:hAnsi="Times New Roman" w:cs="Times New Roman"/>
          <w:b/>
          <w:i/>
          <w:lang w:val="en-US"/>
        </w:rPr>
        <w:t>троителен надзор; координатор по безопасност и здраве; инвеститорски контрол (</w:t>
      </w:r>
      <w:r w:rsidR="003019E2" w:rsidRPr="003019E2">
        <w:rPr>
          <w:rFonts w:ascii="Times New Roman" w:hAnsi="Times New Roman" w:cs="Times New Roman"/>
          <w:b/>
          <w:i/>
        </w:rPr>
        <w:t>количества, цени и срокове</w:t>
      </w:r>
      <w:r w:rsidR="003019E2" w:rsidRPr="003019E2">
        <w:rPr>
          <w:rFonts w:ascii="Times New Roman" w:hAnsi="Times New Roman" w:cs="Times New Roman"/>
          <w:b/>
          <w:i/>
          <w:lang w:val="en-US"/>
        </w:rPr>
        <w:t>)</w:t>
      </w:r>
      <w:r w:rsidR="00AC3FDC">
        <w:rPr>
          <w:rFonts w:ascii="Times New Roman" w:hAnsi="Times New Roman" w:cs="Times New Roman"/>
          <w:b/>
          <w:i/>
        </w:rPr>
        <w:t xml:space="preserve">, </w:t>
      </w:r>
      <w:r w:rsidR="00AC3FDC" w:rsidRPr="00AC3FDC">
        <w:rPr>
          <w:b/>
          <w:i/>
        </w:rPr>
        <w:t>технически паспорт</w:t>
      </w:r>
      <w:r w:rsidR="0080780D" w:rsidRPr="00AC3FDC">
        <w:rPr>
          <w:rFonts w:ascii="Times New Roman" w:hAnsi="Times New Roman" w:cs="Times New Roman"/>
          <w:b/>
          <w:i/>
        </w:rPr>
        <w:t>;</w:t>
      </w:r>
    </w:p>
    <w:p w:rsidR="003019E2" w:rsidRPr="00AC3FDC" w:rsidRDefault="00EB0FF8" w:rsidP="003019E2">
      <w:pPr>
        <w:spacing w:line="276" w:lineRule="auto"/>
        <w:rPr>
          <w:rFonts w:ascii="Times New Roman" w:hAnsi="Times New Roman" w:cs="Times New Roman"/>
          <w:b/>
          <w:i/>
        </w:rPr>
      </w:pPr>
      <w:r w:rsidRPr="00EB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2: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„Инженеринг, Реконструкция  на площад Райна Княгиня“</w:t>
      </w:r>
      <w:r w:rsidR="00301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 </w:t>
      </w:r>
      <w:r w:rsidR="003019E2" w:rsidRPr="00AC3FDC">
        <w:rPr>
          <w:rFonts w:ascii="Times New Roman" w:hAnsi="Times New Roman" w:cs="Times New Roman"/>
          <w:b/>
          <w:i/>
          <w:lang w:val="en-US"/>
        </w:rPr>
        <w:t>доклад за оценка за съответствие на инвестиционния проект</w:t>
      </w:r>
      <w:r w:rsidR="003019E2" w:rsidRPr="00AC3FDC">
        <w:rPr>
          <w:rFonts w:ascii="Times New Roman" w:hAnsi="Times New Roman" w:cs="Times New Roman"/>
          <w:b/>
          <w:i/>
        </w:rPr>
        <w:t>;</w:t>
      </w:r>
      <w:r w:rsidR="0080780D" w:rsidRPr="00AC3FDC">
        <w:rPr>
          <w:rFonts w:ascii="Times New Roman" w:hAnsi="Times New Roman" w:cs="Times New Roman"/>
          <w:b/>
          <w:i/>
        </w:rPr>
        <w:t xml:space="preserve"> С</w:t>
      </w:r>
      <w:r w:rsidR="0080780D" w:rsidRPr="00AC3FDC">
        <w:rPr>
          <w:rFonts w:ascii="Times New Roman" w:hAnsi="Times New Roman" w:cs="Times New Roman"/>
          <w:b/>
          <w:i/>
          <w:lang w:val="en-US"/>
        </w:rPr>
        <w:t>троителен надзор; координатор по безопасност и здраве; инвеститорски контрол (</w:t>
      </w:r>
      <w:r w:rsidR="0080780D" w:rsidRPr="00AC3FDC">
        <w:rPr>
          <w:rFonts w:ascii="Times New Roman" w:hAnsi="Times New Roman" w:cs="Times New Roman"/>
          <w:b/>
          <w:i/>
        </w:rPr>
        <w:t>количества, цени и срокове</w:t>
      </w:r>
      <w:r w:rsidR="0080780D" w:rsidRPr="00AC3FDC">
        <w:rPr>
          <w:rFonts w:ascii="Times New Roman" w:hAnsi="Times New Roman" w:cs="Times New Roman"/>
          <w:b/>
          <w:i/>
          <w:lang w:val="en-US"/>
        </w:rPr>
        <w:t>)</w:t>
      </w:r>
      <w:r w:rsidR="00AC3FDC" w:rsidRPr="00AC3FDC">
        <w:rPr>
          <w:rFonts w:ascii="Times New Roman" w:hAnsi="Times New Roman" w:cs="Times New Roman"/>
          <w:b/>
          <w:i/>
        </w:rPr>
        <w:t xml:space="preserve"> технически паспорт</w:t>
      </w:r>
      <w:r w:rsidR="0080780D" w:rsidRPr="00AC3FDC">
        <w:rPr>
          <w:rFonts w:ascii="Times New Roman" w:hAnsi="Times New Roman" w:cs="Times New Roman"/>
          <w:b/>
          <w:i/>
        </w:rPr>
        <w:t>;</w:t>
      </w:r>
    </w:p>
    <w:p w:rsidR="00EB0FF8" w:rsidRPr="00AC3FDC" w:rsidRDefault="00EB0FF8" w:rsidP="00EB0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EB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3: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„Благоустрояване на парк гр.Панагюрище“</w:t>
      </w:r>
      <w:r w:rsidR="00807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</w:t>
      </w:r>
      <w:r w:rsidR="0080780D" w:rsidRPr="0080780D">
        <w:t xml:space="preserve"> </w:t>
      </w:r>
      <w:r w:rsidR="0080780D" w:rsidRPr="00AC3FDC">
        <w:rPr>
          <w:rFonts w:ascii="Times New Roman" w:hAnsi="Times New Roman" w:cs="Times New Roman"/>
          <w:b/>
          <w:i/>
        </w:rPr>
        <w:t>С</w:t>
      </w:r>
      <w:r w:rsidR="0080780D" w:rsidRPr="00AC3FDC">
        <w:rPr>
          <w:rFonts w:ascii="Times New Roman" w:hAnsi="Times New Roman" w:cs="Times New Roman"/>
          <w:b/>
          <w:i/>
          <w:lang w:val="en-US"/>
        </w:rPr>
        <w:t>троителен надзор; координатор по безопасност и здраве; инвеститорски контрол (</w:t>
      </w:r>
      <w:r w:rsidR="0080780D" w:rsidRPr="00AC3FDC">
        <w:rPr>
          <w:rFonts w:ascii="Times New Roman" w:hAnsi="Times New Roman" w:cs="Times New Roman"/>
          <w:b/>
          <w:i/>
        </w:rPr>
        <w:t>количества, цени и срокове</w:t>
      </w:r>
      <w:r w:rsidR="0080780D" w:rsidRPr="00AC3FDC">
        <w:rPr>
          <w:rFonts w:ascii="Times New Roman" w:hAnsi="Times New Roman" w:cs="Times New Roman"/>
          <w:b/>
          <w:i/>
          <w:lang w:val="en-US"/>
        </w:rPr>
        <w:t>)</w:t>
      </w:r>
      <w:r w:rsidR="00AC3FDC" w:rsidRPr="00AC3FDC">
        <w:rPr>
          <w:rFonts w:ascii="Times New Roman" w:hAnsi="Times New Roman" w:cs="Times New Roman"/>
          <w:b/>
          <w:i/>
        </w:rPr>
        <w:t xml:space="preserve"> технически паспорт</w:t>
      </w:r>
      <w:r w:rsidR="003105E0" w:rsidRPr="00AC3FDC">
        <w:rPr>
          <w:rFonts w:ascii="Times New Roman" w:hAnsi="Times New Roman" w:cs="Times New Roman"/>
          <w:b/>
          <w:i/>
        </w:rPr>
        <w:t>;</w:t>
      </w:r>
    </w:p>
    <w:p w:rsidR="0080780D" w:rsidRPr="00AC3FDC" w:rsidRDefault="00EB0FF8" w:rsidP="0080780D">
      <w:pPr>
        <w:spacing w:line="276" w:lineRule="auto"/>
        <w:rPr>
          <w:b/>
          <w:i/>
        </w:rPr>
      </w:pPr>
      <w:r w:rsidRPr="00EB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4: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„Ремонт на мостове, гр.Панагюрище“</w:t>
      </w:r>
      <w:r w:rsidR="00807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="0080780D" w:rsidRPr="00AC3FDC">
        <w:rPr>
          <w:b/>
          <w:i/>
          <w:lang w:val="en-US"/>
        </w:rPr>
        <w:t>доклад за оценка за съответствие на инвестиционния проект</w:t>
      </w:r>
      <w:r w:rsidR="0080780D" w:rsidRPr="00AC3FDC">
        <w:rPr>
          <w:b/>
          <w:i/>
        </w:rPr>
        <w:t>; С</w:t>
      </w:r>
      <w:r w:rsidR="0080780D" w:rsidRPr="00AC3FDC">
        <w:rPr>
          <w:b/>
          <w:i/>
          <w:lang w:val="en-US"/>
        </w:rPr>
        <w:t>троителен надзор; координатор по безопасност и здраве; инвеститорски контрол (</w:t>
      </w:r>
      <w:r w:rsidR="0080780D" w:rsidRPr="00AC3FDC">
        <w:rPr>
          <w:b/>
          <w:i/>
        </w:rPr>
        <w:t>количества, цени и срокове</w:t>
      </w:r>
      <w:r w:rsidR="0080780D" w:rsidRPr="00AC3FDC">
        <w:rPr>
          <w:b/>
          <w:i/>
          <w:lang w:val="en-US"/>
        </w:rPr>
        <w:t>)</w:t>
      </w:r>
      <w:r w:rsidR="00AC3FDC" w:rsidRPr="00AC3FDC">
        <w:rPr>
          <w:b/>
          <w:i/>
        </w:rPr>
        <w:t xml:space="preserve"> технически паспорт</w:t>
      </w:r>
      <w:r w:rsidR="003105E0" w:rsidRPr="00AC3FDC">
        <w:rPr>
          <w:b/>
          <w:i/>
        </w:rPr>
        <w:t>;</w:t>
      </w:r>
    </w:p>
    <w:p w:rsidR="00EB0FF8" w:rsidRPr="00AC3FDC" w:rsidRDefault="00EB0FF8" w:rsidP="00EB0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EB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5: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„Основен ремонт на общински път Панагюрски колонии – местност „МАНЗУЛ” от км. 0+000 до км. 7+660,78 – подучастък от км. 4+490,20 в продължение</w:t>
      </w:r>
      <w:r w:rsidR="0031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“ - </w:t>
      </w:r>
      <w:r w:rsidR="003105E0" w:rsidRPr="00AC3FDC">
        <w:rPr>
          <w:rFonts w:ascii="Times New Roman" w:hAnsi="Times New Roman" w:cs="Times New Roman"/>
          <w:b/>
          <w:i/>
        </w:rPr>
        <w:t>С</w:t>
      </w:r>
      <w:r w:rsidR="003105E0" w:rsidRPr="00AC3FDC">
        <w:rPr>
          <w:rFonts w:ascii="Times New Roman" w:hAnsi="Times New Roman" w:cs="Times New Roman"/>
          <w:b/>
          <w:i/>
          <w:lang w:val="en-US"/>
        </w:rPr>
        <w:t>троителен надзор; координатор по безопасност и здраве; инвеститорски контрол (</w:t>
      </w:r>
      <w:r w:rsidR="003105E0" w:rsidRPr="00AC3FDC">
        <w:rPr>
          <w:rFonts w:ascii="Times New Roman" w:hAnsi="Times New Roman" w:cs="Times New Roman"/>
          <w:b/>
          <w:i/>
        </w:rPr>
        <w:t>количества, цени и срокове</w:t>
      </w:r>
      <w:r w:rsidR="003105E0" w:rsidRPr="00AC3FDC">
        <w:rPr>
          <w:rFonts w:ascii="Times New Roman" w:hAnsi="Times New Roman" w:cs="Times New Roman"/>
          <w:b/>
          <w:i/>
          <w:lang w:val="en-US"/>
        </w:rPr>
        <w:t>)</w:t>
      </w:r>
      <w:r w:rsidR="00AC3FDC" w:rsidRPr="00AC3FDC">
        <w:rPr>
          <w:rFonts w:ascii="Times New Roman" w:hAnsi="Times New Roman" w:cs="Times New Roman"/>
          <w:b/>
          <w:i/>
        </w:rPr>
        <w:t>,</w:t>
      </w:r>
      <w:r w:rsidR="003105E0" w:rsidRPr="00AC3FDC">
        <w:rPr>
          <w:rFonts w:ascii="Times New Roman" w:hAnsi="Times New Roman" w:cs="Times New Roman"/>
          <w:b/>
          <w:i/>
        </w:rPr>
        <w:t xml:space="preserve"> технически паспорт</w:t>
      </w:r>
      <w:r w:rsidR="00AC3FDC" w:rsidRPr="00AC3FDC">
        <w:rPr>
          <w:rFonts w:ascii="Times New Roman" w:hAnsi="Times New Roman" w:cs="Times New Roman"/>
          <w:b/>
          <w:i/>
        </w:rPr>
        <w:t>;</w:t>
      </w:r>
    </w:p>
    <w:p w:rsidR="00EB0FF8" w:rsidRPr="00AC3FDC" w:rsidRDefault="00EB0FF8" w:rsidP="00EB0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EB0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6: </w:t>
      </w:r>
      <w:r w:rsidRPr="00EB0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„Преустройство на бивш филиал на детска градина Пролет в кухня со</w:t>
      </w:r>
      <w:r w:rsidR="0031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циален патронаж и млечна кухня“- </w:t>
      </w:r>
      <w:r w:rsidR="003105E0" w:rsidRPr="00AC3FDC">
        <w:rPr>
          <w:rFonts w:ascii="Times New Roman" w:hAnsi="Times New Roman" w:cs="Times New Roman"/>
          <w:b/>
          <w:i/>
        </w:rPr>
        <w:t>С</w:t>
      </w:r>
      <w:r w:rsidR="003105E0" w:rsidRPr="00AC3FDC">
        <w:rPr>
          <w:rFonts w:ascii="Times New Roman" w:hAnsi="Times New Roman" w:cs="Times New Roman"/>
          <w:b/>
          <w:i/>
          <w:lang w:val="en-US"/>
        </w:rPr>
        <w:t>троителен надзор; координатор по безопасност и здраве; инвеститорски контрол (</w:t>
      </w:r>
      <w:r w:rsidR="003105E0" w:rsidRPr="00AC3FDC">
        <w:rPr>
          <w:rFonts w:ascii="Times New Roman" w:hAnsi="Times New Roman" w:cs="Times New Roman"/>
          <w:b/>
          <w:i/>
        </w:rPr>
        <w:t>количества, цени и срокове</w:t>
      </w:r>
      <w:r w:rsidR="003105E0" w:rsidRPr="00AC3FDC">
        <w:rPr>
          <w:rFonts w:ascii="Times New Roman" w:hAnsi="Times New Roman" w:cs="Times New Roman"/>
          <w:b/>
          <w:i/>
          <w:lang w:val="en-US"/>
        </w:rPr>
        <w:t>)</w:t>
      </w:r>
      <w:r w:rsidR="00AC3FDC" w:rsidRPr="00AC3FDC">
        <w:rPr>
          <w:rFonts w:ascii="Times New Roman" w:hAnsi="Times New Roman" w:cs="Times New Roman"/>
          <w:b/>
          <w:i/>
        </w:rPr>
        <w:t>,</w:t>
      </w:r>
      <w:r w:rsidR="003105E0" w:rsidRPr="00AC3FDC">
        <w:rPr>
          <w:rFonts w:ascii="Times New Roman" w:hAnsi="Times New Roman" w:cs="Times New Roman"/>
          <w:b/>
          <w:i/>
        </w:rPr>
        <w:t xml:space="preserve"> технически паспорт</w:t>
      </w:r>
      <w:r w:rsidR="00AC3FDC" w:rsidRPr="00AC3FDC">
        <w:rPr>
          <w:rFonts w:ascii="Times New Roman" w:hAnsi="Times New Roman" w:cs="Times New Roman"/>
          <w:b/>
          <w:i/>
        </w:rPr>
        <w:t>;</w:t>
      </w:r>
    </w:p>
    <w:p w:rsidR="00EB0FF8" w:rsidRPr="00EB0FF8" w:rsidRDefault="00EB0FF8" w:rsidP="00EB0FF8">
      <w:pPr>
        <w:pStyle w:val="ListParagraph"/>
        <w:widowControl w:val="0"/>
        <w:suppressAutoHyphens/>
        <w:spacing w:after="0" w:line="360" w:lineRule="auto"/>
        <w:ind w:left="142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15B0C" w:rsidRPr="00AC3FDC" w:rsidRDefault="00215B0C" w:rsidP="00AC3FDC">
      <w:pPr>
        <w:pStyle w:val="ListParagraph"/>
        <w:widowControl w:val="0"/>
        <w:numPr>
          <w:ilvl w:val="0"/>
          <w:numId w:val="20"/>
        </w:numPr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C3F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Строителен надзор в съответствие с чл. 168 от ЗУТ, включително: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1. Законосъобразно започване на строежа съгласно чл. 157 от ЗУТ, включително съставяне на протокол </w:t>
      </w:r>
      <w:r w:rsidRPr="00482CCC">
        <w:rPr>
          <w:rFonts w:ascii="Times New Roman" w:hAnsi="Times New Roman" w:cs="Times New Roman"/>
          <w:sz w:val="24"/>
          <w:szCs w:val="24"/>
          <w:lang w:val="ru-RU"/>
        </w:rPr>
        <w:t>за откриване на строителна площадка и определяне на строителна линия и ниво на строежа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, подготовка и регистриране Заповедна книга и уведомяване всички специализирани контролни органи;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2. Пълнота и правилно съставяне на актовете и протоколите по време на строителството;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3. Приемане СМР в съответствие с изискванията на ПИПСМР, БДС и другите действащи нормативни документи или еквивалент;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4. Контрол по спазването на изискванията на одобрените инвестиционни проекти и техническите спецификации в съответствие с чл. 169 на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5. Контрол по спазването на условията за безопасност на труда и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пожаробезопасност;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6. Недопускане на увреждане на трети лица и имоти вследствие на строителството;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7.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8. Проверка и подписване всички актове и протоколи по време на строителството, необходими за оценка на строежите, съгласно изискванията за безопасност и законосъобразното им изпълнение, съгласно ЗУТ и Наредба №3 за съставяне на актове и протоколи по време на строителството;</w:t>
      </w:r>
    </w:p>
    <w:p w:rsidR="00215B0C" w:rsidRPr="00482CCC" w:rsidRDefault="00763503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215B0C" w:rsidRPr="00482CCC">
        <w:rPr>
          <w:rFonts w:ascii="Times New Roman" w:hAnsi="Times New Roman" w:cs="Times New Roman"/>
          <w:sz w:val="24"/>
          <w:szCs w:val="24"/>
          <w:lang w:eastAsia="bg-BG"/>
        </w:rPr>
        <w:t>. Контрол на опазването на околната среда и управлението на отпадъците в съответствие със Закона за опазване на околната среда, Закона за управление на отпадъците и наредбите към тях;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63503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Обсъждане със Строителя и Проектанта на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разпоредби; Участие в работни срещи с всички участници в строителството; Подпомагане на страните с указания относно прилагането на нормативните документи в България и законосъобразното изпълнение на проекта.</w:t>
      </w:r>
    </w:p>
    <w:p w:rsidR="00215B0C" w:rsidRPr="00482CCC" w:rsidRDefault="00763503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215B0C" w:rsidRPr="00482CCC">
        <w:rPr>
          <w:rFonts w:ascii="Times New Roman" w:hAnsi="Times New Roman" w:cs="Times New Roman"/>
          <w:sz w:val="24"/>
          <w:szCs w:val="24"/>
          <w:lang w:eastAsia="bg-BG"/>
        </w:rPr>
        <w:t>. 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чл. 175 от ЗУТ;</w:t>
      </w:r>
    </w:p>
    <w:p w:rsidR="00215B0C" w:rsidRPr="00482CCC" w:rsidRDefault="00763503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215B0C" w:rsidRPr="00482CCC">
        <w:rPr>
          <w:rFonts w:ascii="Times New Roman" w:hAnsi="Times New Roman" w:cs="Times New Roman"/>
          <w:sz w:val="24"/>
          <w:szCs w:val="24"/>
          <w:lang w:eastAsia="bg-BG"/>
        </w:rPr>
        <w:t>. Внасяне на екзекутивната документация за безсрочно съхранение на органа, издал разрешението за строеж и в Агенцията по кадастъра в необходимия обем;</w:t>
      </w:r>
    </w:p>
    <w:p w:rsidR="00215B0C" w:rsidRPr="00482CCC" w:rsidRDefault="00763503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215B0C" w:rsidRPr="00482CCC">
        <w:rPr>
          <w:rFonts w:ascii="Times New Roman" w:hAnsi="Times New Roman" w:cs="Times New Roman"/>
          <w:sz w:val="24"/>
          <w:szCs w:val="24"/>
          <w:lang w:eastAsia="bg-BG"/>
        </w:rPr>
        <w:t>. Съставяне на констативен акт, след завършване на строително-монтажните работи, съвместно с възложителя и строителя, удостоверяващ, че строежът е изпълнен съобразно одобрените проекти, заверената екзекутивна документация, изискванията към строежа и условията на сключения договор;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63503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Съдействие на възложителя, след завършването на строително-монтажните работи и приключване на приемните изпитвания, да направи (регистрира) ИСКАНЕ за въвеждането на обекта в експлоатация, като представя окончателния доклад, договорите с експлоатационните дружества за присъединяване към мрежите на техническата инфраструктура и документ от Агенция по кадастъра, съгласно изискванията на ЗУТ;</w:t>
      </w:r>
    </w:p>
    <w:p w:rsidR="00215B0C" w:rsidRPr="00482CC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1</w:t>
      </w:r>
      <w:r w:rsidR="0076350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. Участие в приемни изпитвания и всички дейности за издаването на </w:t>
      </w:r>
      <w:r w:rsidRPr="00482CCC">
        <w:rPr>
          <w:rFonts w:ascii="Times New Roman" w:hAnsi="Times New Roman" w:cs="Times New Roman"/>
          <w:sz w:val="24"/>
          <w:szCs w:val="24"/>
          <w:lang w:val="en-AU" w:eastAsia="bg-BG"/>
        </w:rPr>
        <w:t>Удостоверение за въвеждане в експлотация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15B0C" w:rsidRDefault="00215B0C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63503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. Изготвяне на Технически паспорт и Окончателен доклад съгласно чл. 168, ал. 6 от ЗУТ, за въвеждане в експлоатация, включително допълване технически паспорт, съгласно Наредба № 5 от 2006 г. за техническите паспорти на строежите. Докладът следва да е окомплектован с всички необходими документи, удостоверяващи годността на строежа за държавно приемане.</w:t>
      </w:r>
    </w:p>
    <w:p w:rsidR="00EB0FF8" w:rsidRPr="00AC3FDC" w:rsidRDefault="00EB0FF8" w:rsidP="00215B0C">
      <w:pPr>
        <w:widowControl w:val="0"/>
        <w:suppressAutoHyphens/>
        <w:spacing w:after="6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63503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 Инвеститорски контрол</w:t>
      </w:r>
      <w:r w:rsidR="00AC3FD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C3FDC" w:rsidRPr="00AC3FDC">
        <w:rPr>
          <w:rFonts w:ascii="Times New Roman" w:hAnsi="Times New Roman" w:cs="Times New Roman"/>
          <w:lang w:val="en-US"/>
        </w:rPr>
        <w:t>(</w:t>
      </w:r>
      <w:r w:rsidR="00AC3FDC" w:rsidRPr="00AC3FDC">
        <w:rPr>
          <w:rFonts w:ascii="Times New Roman" w:hAnsi="Times New Roman" w:cs="Times New Roman"/>
        </w:rPr>
        <w:t>количества, цени и срокове</w:t>
      </w:r>
      <w:r w:rsidR="00AC3FDC" w:rsidRPr="00AC3FDC">
        <w:rPr>
          <w:rFonts w:ascii="Times New Roman" w:hAnsi="Times New Roman" w:cs="Times New Roman"/>
          <w:lang w:val="en-US"/>
        </w:rPr>
        <w:t>)</w:t>
      </w:r>
      <w:r w:rsidR="00AC3FDC">
        <w:rPr>
          <w:rFonts w:ascii="Times New Roman" w:hAnsi="Times New Roman" w:cs="Times New Roman"/>
        </w:rPr>
        <w:t>.</w:t>
      </w:r>
    </w:p>
    <w:p w:rsidR="00215B0C" w:rsidRPr="00482CCC" w:rsidRDefault="00215B0C" w:rsidP="00215B0C">
      <w:pPr>
        <w:widowControl w:val="0"/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15B0C" w:rsidRPr="00482CCC" w:rsidRDefault="00215B0C" w:rsidP="00215B0C">
      <w:pPr>
        <w:shd w:val="clear" w:color="auto" w:fill="FFC000"/>
        <w:spacing w:after="0" w:line="360" w:lineRule="auto"/>
        <w:ind w:right="-49" w:firstLine="741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С</w:t>
      </w:r>
      <w:r w:rsidRPr="00482CCC">
        <w:rPr>
          <w:rFonts w:ascii="Times New Roman" w:eastAsia="Batang" w:hAnsi="Times New Roman" w:cs="Times New Roman"/>
          <w:b/>
          <w:bCs/>
          <w:sz w:val="24"/>
          <w:szCs w:val="24"/>
        </w:rPr>
        <w:t>рок за изпълнение</w:t>
      </w:r>
      <w:r w:rsidRPr="00482CC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82CCC">
        <w:rPr>
          <w:rFonts w:ascii="Times New Roman" w:eastAsia="Batang" w:hAnsi="Times New Roman" w:cs="Times New Roman"/>
          <w:b/>
          <w:bCs/>
          <w:sz w:val="24"/>
          <w:szCs w:val="24"/>
        </w:rPr>
        <w:t>на поръчката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Срокът на изпълнение на договора е до издаване на </w:t>
      </w:r>
      <w:r w:rsidR="00763503">
        <w:rPr>
          <w:rFonts w:ascii="Times New Roman" w:hAnsi="Times New Roman" w:cs="Times New Roman"/>
          <w:sz w:val="24"/>
          <w:szCs w:val="24"/>
          <w:lang w:eastAsia="bg-BG"/>
        </w:rPr>
        <w:t>Удостоверениеза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 въвеждане на обект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 xml:space="preserve"> в експлоатация и съгласно Техническите спецификации. Отговорностите по договора са съгласно чл. 168 ал. 7 от ЗУТ до изтичане на гаранционните срокове за съответните видове СМР определени от чл. 20 от Наредба 2 ДВ 72/15.08.03 година.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sz w:val="24"/>
          <w:szCs w:val="24"/>
          <w:lang w:eastAsia="bg-BG"/>
        </w:rPr>
        <w:t>Изпълнителят ще упражнява функциите на строителен надзор от получаване от страна на Изпълнителя на възлагателно писмо от Възложителя за начало на изпълнението на договора до изготвянето на Окончателен доклад</w:t>
      </w:r>
      <w:r w:rsidRPr="00482CCC">
        <w:rPr>
          <w:rFonts w:ascii="Times New Roman" w:hAnsi="Times New Roman" w:cs="Times New Roman"/>
          <w:sz w:val="24"/>
          <w:szCs w:val="24"/>
        </w:rPr>
        <w:t xml:space="preserve"> </w:t>
      </w:r>
      <w:r w:rsidRPr="00482CCC">
        <w:rPr>
          <w:rFonts w:ascii="Times New Roman" w:hAnsi="Times New Roman" w:cs="Times New Roman"/>
          <w:sz w:val="24"/>
          <w:szCs w:val="24"/>
          <w:lang w:eastAsia="bg-BG"/>
        </w:rPr>
        <w:t>и технически паспорт, включително.</w:t>
      </w:r>
    </w:p>
    <w:p w:rsidR="00215B0C" w:rsidRPr="00482CCC" w:rsidRDefault="00215B0C" w:rsidP="00215B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CCC">
        <w:rPr>
          <w:rFonts w:ascii="Times New Roman" w:hAnsi="Times New Roman" w:cs="Times New Roman"/>
          <w:sz w:val="24"/>
          <w:szCs w:val="24"/>
        </w:rPr>
        <w:t>Изпълнителят ще упражнява функциите на координатор по безопасност и здраве на всеки един подобект в периода от заверяване на Заповедната книга до подписването на Констативен акт обр. 15 (без забележки) за съответния подобект.</w:t>
      </w:r>
    </w:p>
    <w:p w:rsidR="00215B0C" w:rsidRPr="00482CCC" w:rsidRDefault="00215B0C" w:rsidP="00215B0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15B0C" w:rsidRPr="00482CCC" w:rsidRDefault="00215B0C" w:rsidP="00215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82C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Изготвил: </w:t>
      </w:r>
      <w:r w:rsidR="002F4A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/П/</w:t>
      </w:r>
      <w:bookmarkStart w:id="0" w:name="_GoBack"/>
      <w:bookmarkEnd w:id="0"/>
    </w:p>
    <w:p w:rsidR="00151D8D" w:rsidRDefault="00215B0C" w:rsidP="00AC3FDC">
      <w:pPr>
        <w:spacing w:after="0" w:line="360" w:lineRule="auto"/>
        <w:jc w:val="both"/>
        <w:rPr>
          <w:sz w:val="2"/>
          <w:szCs w:val="2"/>
        </w:rPr>
      </w:pPr>
      <w:r w:rsidRPr="00482C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инж. </w:t>
      </w:r>
      <w:r w:rsidR="00AC3F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Димитър Бозаджиев</w:t>
      </w:r>
    </w:p>
    <w:sectPr w:rsidR="00151D8D" w:rsidSect="00DD7895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ED" w:rsidRDefault="00EF76ED" w:rsidP="00DC3C74">
      <w:pPr>
        <w:spacing w:after="0" w:line="240" w:lineRule="auto"/>
      </w:pPr>
      <w:r>
        <w:separator/>
      </w:r>
    </w:p>
  </w:endnote>
  <w:endnote w:type="continuationSeparator" w:id="0">
    <w:p w:rsidR="00EF76ED" w:rsidRDefault="00EF76ED" w:rsidP="00DC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9970"/>
      <w:docPartObj>
        <w:docPartGallery w:val="Page Numbers (Bottom of Page)"/>
        <w:docPartUnique/>
      </w:docPartObj>
    </w:sdtPr>
    <w:sdtEndPr/>
    <w:sdtContent>
      <w:p w:rsidR="00DC3C74" w:rsidRDefault="00EF76ED">
        <w:pPr>
          <w:pStyle w:val="Footer"/>
        </w:pPr>
        <w:r>
          <w:rPr>
            <w:noProof/>
            <w:lang w:val="en-GB" w:eastAsia="en-GB"/>
          </w:rPr>
          <w:pict>
            <v:rect id="Правоъгълник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" filled="f" fillcolor="#c0504d" stroked="f" strokecolor="#5c83b4" strokeweight="2.25pt">
              <v:textbox inset=",0,,0">
                <w:txbxContent>
                  <w:p w:rsidR="003464EB" w:rsidRPr="003464EB" w:rsidRDefault="0007265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464E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3464EB" w:rsidRPr="003464E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464E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F4A8A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 w:rsidRPr="003464E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ED" w:rsidRDefault="00EF76ED" w:rsidP="00DC3C74">
      <w:pPr>
        <w:spacing w:after="0" w:line="240" w:lineRule="auto"/>
      </w:pPr>
      <w:r>
        <w:separator/>
      </w:r>
    </w:p>
  </w:footnote>
  <w:footnote w:type="continuationSeparator" w:id="0">
    <w:p w:rsidR="00EF76ED" w:rsidRDefault="00EF76ED" w:rsidP="00DC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D8" w:rsidRDefault="001208D8">
    <w:pPr>
      <w:pStyle w:val="Header"/>
    </w:pPr>
    <w:r>
      <w:rPr>
        <w:noProof/>
        <w:lang w:eastAsia="bg-BG"/>
      </w:rPr>
      <w:drawing>
        <wp:inline distT="0" distB="0" distL="0" distR="0">
          <wp:extent cx="666750" cy="74295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BAA"/>
    <w:multiLevelType w:val="multilevel"/>
    <w:tmpl w:val="1FB4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38872BF"/>
    <w:multiLevelType w:val="multilevel"/>
    <w:tmpl w:val="906A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B76A3"/>
    <w:multiLevelType w:val="hybridMultilevel"/>
    <w:tmpl w:val="90AA3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2550"/>
    <w:multiLevelType w:val="multilevel"/>
    <w:tmpl w:val="3F1C78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463715"/>
    <w:multiLevelType w:val="multilevel"/>
    <w:tmpl w:val="C9C056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F27BA3"/>
    <w:multiLevelType w:val="multilevel"/>
    <w:tmpl w:val="F558F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F7C5F"/>
    <w:multiLevelType w:val="multilevel"/>
    <w:tmpl w:val="49908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F7BC4"/>
    <w:multiLevelType w:val="multilevel"/>
    <w:tmpl w:val="C314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CB52DF9"/>
    <w:multiLevelType w:val="multilevel"/>
    <w:tmpl w:val="B3009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606BA"/>
    <w:multiLevelType w:val="multilevel"/>
    <w:tmpl w:val="97284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E5D0393"/>
    <w:multiLevelType w:val="hybridMultilevel"/>
    <w:tmpl w:val="9F3E967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8F7F2D"/>
    <w:multiLevelType w:val="multilevel"/>
    <w:tmpl w:val="6436D4C4"/>
    <w:lvl w:ilvl="0">
      <w:start w:val="4"/>
      <w:numFmt w:val="decimal"/>
      <w:lvlText w:val="5,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DB3598"/>
    <w:multiLevelType w:val="multilevel"/>
    <w:tmpl w:val="B2E0DC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B1B26"/>
    <w:multiLevelType w:val="multilevel"/>
    <w:tmpl w:val="87F07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CCF44F7"/>
    <w:multiLevelType w:val="hybridMultilevel"/>
    <w:tmpl w:val="11007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434E3"/>
    <w:multiLevelType w:val="multilevel"/>
    <w:tmpl w:val="2C16C0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2557CC"/>
    <w:multiLevelType w:val="multilevel"/>
    <w:tmpl w:val="C9543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6961B8"/>
    <w:multiLevelType w:val="multilevel"/>
    <w:tmpl w:val="4284468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D79DD"/>
    <w:multiLevelType w:val="multilevel"/>
    <w:tmpl w:val="F18C113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5F29BA"/>
    <w:multiLevelType w:val="multilevel"/>
    <w:tmpl w:val="C07833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6"/>
  </w:num>
  <w:num w:numId="5">
    <w:abstractNumId w:val="1"/>
  </w:num>
  <w:num w:numId="6">
    <w:abstractNumId w:val="11"/>
  </w:num>
  <w:num w:numId="7">
    <w:abstractNumId w:val="18"/>
  </w:num>
  <w:num w:numId="8">
    <w:abstractNumId w:val="12"/>
  </w:num>
  <w:num w:numId="9">
    <w:abstractNumId w:val="17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9"/>
  </w:num>
  <w:num w:numId="16">
    <w:abstractNumId w:val="2"/>
  </w:num>
  <w:num w:numId="17">
    <w:abstractNumId w:val="4"/>
  </w:num>
  <w:num w:numId="18">
    <w:abstractNumId w:val="1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43"/>
    <w:rsid w:val="00065BA8"/>
    <w:rsid w:val="00072657"/>
    <w:rsid w:val="000A6F59"/>
    <w:rsid w:val="0010663D"/>
    <w:rsid w:val="00110B48"/>
    <w:rsid w:val="001208D8"/>
    <w:rsid w:val="001306C5"/>
    <w:rsid w:val="00151D8D"/>
    <w:rsid w:val="00191D51"/>
    <w:rsid w:val="001B0DA7"/>
    <w:rsid w:val="001D0F7E"/>
    <w:rsid w:val="00215B0C"/>
    <w:rsid w:val="00256E5D"/>
    <w:rsid w:val="0027739F"/>
    <w:rsid w:val="002B237C"/>
    <w:rsid w:val="002F4A8A"/>
    <w:rsid w:val="003019E2"/>
    <w:rsid w:val="003105E0"/>
    <w:rsid w:val="00315E4A"/>
    <w:rsid w:val="00320D12"/>
    <w:rsid w:val="00325B5B"/>
    <w:rsid w:val="003464EB"/>
    <w:rsid w:val="00374EA9"/>
    <w:rsid w:val="003E55AB"/>
    <w:rsid w:val="00411CBD"/>
    <w:rsid w:val="0042792E"/>
    <w:rsid w:val="004661CE"/>
    <w:rsid w:val="00490CD5"/>
    <w:rsid w:val="004D6A51"/>
    <w:rsid w:val="005100B3"/>
    <w:rsid w:val="00513710"/>
    <w:rsid w:val="00520A5C"/>
    <w:rsid w:val="00537F69"/>
    <w:rsid w:val="00552BD4"/>
    <w:rsid w:val="00555E8D"/>
    <w:rsid w:val="00574987"/>
    <w:rsid w:val="005E50BF"/>
    <w:rsid w:val="00692BD9"/>
    <w:rsid w:val="00754441"/>
    <w:rsid w:val="00763503"/>
    <w:rsid w:val="00774DF2"/>
    <w:rsid w:val="007C2452"/>
    <w:rsid w:val="0080780D"/>
    <w:rsid w:val="00821CD1"/>
    <w:rsid w:val="00823FE9"/>
    <w:rsid w:val="00852B25"/>
    <w:rsid w:val="00883A03"/>
    <w:rsid w:val="0089325C"/>
    <w:rsid w:val="008A4C9C"/>
    <w:rsid w:val="008B4069"/>
    <w:rsid w:val="008B62C0"/>
    <w:rsid w:val="008F01DA"/>
    <w:rsid w:val="00923CD2"/>
    <w:rsid w:val="0095230C"/>
    <w:rsid w:val="009D3C6B"/>
    <w:rsid w:val="009D6BEF"/>
    <w:rsid w:val="009E0D56"/>
    <w:rsid w:val="009E2BDE"/>
    <w:rsid w:val="00A23648"/>
    <w:rsid w:val="00A37AFE"/>
    <w:rsid w:val="00A55E46"/>
    <w:rsid w:val="00A86E9F"/>
    <w:rsid w:val="00AC3FDC"/>
    <w:rsid w:val="00AD7B62"/>
    <w:rsid w:val="00AF1708"/>
    <w:rsid w:val="00B01022"/>
    <w:rsid w:val="00B64F01"/>
    <w:rsid w:val="00B718E4"/>
    <w:rsid w:val="00BA4644"/>
    <w:rsid w:val="00BA547E"/>
    <w:rsid w:val="00BB1553"/>
    <w:rsid w:val="00BB548D"/>
    <w:rsid w:val="00BC209F"/>
    <w:rsid w:val="00BD621F"/>
    <w:rsid w:val="00BE647D"/>
    <w:rsid w:val="00BF244C"/>
    <w:rsid w:val="00C03138"/>
    <w:rsid w:val="00C32806"/>
    <w:rsid w:val="00C572BB"/>
    <w:rsid w:val="00CC6543"/>
    <w:rsid w:val="00CD178E"/>
    <w:rsid w:val="00CE1861"/>
    <w:rsid w:val="00CE486D"/>
    <w:rsid w:val="00CE53DB"/>
    <w:rsid w:val="00D730C9"/>
    <w:rsid w:val="00DB777A"/>
    <w:rsid w:val="00DC3C74"/>
    <w:rsid w:val="00DD7895"/>
    <w:rsid w:val="00DE0070"/>
    <w:rsid w:val="00DE5F65"/>
    <w:rsid w:val="00E00CD3"/>
    <w:rsid w:val="00E52C73"/>
    <w:rsid w:val="00E60221"/>
    <w:rsid w:val="00E841B7"/>
    <w:rsid w:val="00EB0FF8"/>
    <w:rsid w:val="00EB7999"/>
    <w:rsid w:val="00EC0185"/>
    <w:rsid w:val="00EF76ED"/>
    <w:rsid w:val="00FE48CC"/>
    <w:rsid w:val="00FF3E4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FB475A52-22E3-4376-AE65-334254F9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ен текст (5)_"/>
    <w:basedOn w:val="DefaultParagraphFont"/>
    <w:link w:val="5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ен текст (7)_"/>
    <w:basedOn w:val="DefaultParagraphFont"/>
    <w:link w:val="70"/>
    <w:rsid w:val="002B2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2B237C"/>
    <w:pPr>
      <w:widowControl w:val="0"/>
      <w:shd w:val="clear" w:color="auto" w:fill="FFFFFF"/>
      <w:spacing w:before="1140" w:after="1380" w:line="5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ен текст (7)"/>
    <w:basedOn w:val="Normal"/>
    <w:link w:val="7"/>
    <w:rsid w:val="002B237C"/>
    <w:pPr>
      <w:widowControl w:val="0"/>
      <w:shd w:val="clear" w:color="auto" w:fill="FFFFFF"/>
      <w:spacing w:before="5100"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Заглавие #4_"/>
    <w:basedOn w:val="DefaultParagraphFont"/>
    <w:link w:val="4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ArialNarrow11pt">
    <w:name w:val="Основен текст (7) + Arial Narrow;11 pt;Курсив"/>
    <w:basedOn w:val="7"/>
    <w:rsid w:val="002B237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40">
    <w:name w:val="Заглавие #4"/>
    <w:basedOn w:val="Normal"/>
    <w:link w:val="4"/>
    <w:rsid w:val="002B237C"/>
    <w:pPr>
      <w:widowControl w:val="0"/>
      <w:shd w:val="clear" w:color="auto" w:fill="FFFFFF"/>
      <w:spacing w:before="600" w:after="1080" w:line="277" w:lineRule="exact"/>
      <w:ind w:hanging="1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ен текст (24)_"/>
    <w:basedOn w:val="DefaultParagraphFont"/>
    <w:link w:val="240"/>
    <w:rsid w:val="002B23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115pt">
    <w:name w:val="Основен текст (24) + 11.5 pt;Не е курсив"/>
    <w:basedOn w:val="24"/>
    <w:rsid w:val="002B2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40">
    <w:name w:val="Основен текст (24)"/>
    <w:basedOn w:val="Normal"/>
    <w:link w:val="24"/>
    <w:rsid w:val="002B237C"/>
    <w:pPr>
      <w:widowControl w:val="0"/>
      <w:shd w:val="clear" w:color="auto" w:fill="FFFFFF"/>
      <w:spacing w:before="360" w:after="0" w:line="277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Georgia9pt">
    <w:name w:val="Основен текст (2) + Georgia;9 pt;Удебелен"/>
    <w:basedOn w:val="DefaultParagraphFont"/>
    <w:rsid w:val="00191D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151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74"/>
  </w:style>
  <w:style w:type="paragraph" w:styleId="Footer">
    <w:name w:val="footer"/>
    <w:basedOn w:val="Normal"/>
    <w:link w:val="FooterChar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74"/>
  </w:style>
  <w:style w:type="paragraph" w:styleId="BalloonText">
    <w:name w:val="Balloon Text"/>
    <w:basedOn w:val="Normal"/>
    <w:link w:val="BalloonTextChar"/>
    <w:uiPriority w:val="99"/>
    <w:semiHidden/>
    <w:unhideWhenUsed/>
    <w:rsid w:val="001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8"/>
    <w:rPr>
      <w:rFonts w:ascii="Tahoma" w:hAnsi="Tahoma" w:cs="Tahoma"/>
      <w:sz w:val="16"/>
      <w:szCs w:val="16"/>
    </w:rPr>
  </w:style>
  <w:style w:type="character" w:customStyle="1" w:styleId="search3">
    <w:name w:val="search3"/>
    <w:basedOn w:val="DefaultParagraphFont"/>
    <w:rsid w:val="00DD7895"/>
  </w:style>
  <w:style w:type="character" w:customStyle="1" w:styleId="search1">
    <w:name w:val="search1"/>
    <w:basedOn w:val="DefaultParagraphFont"/>
    <w:rsid w:val="00DD7895"/>
  </w:style>
  <w:style w:type="character" w:styleId="Hyperlink">
    <w:name w:val="Hyperlink"/>
    <w:basedOn w:val="DefaultParagraphFont"/>
    <w:uiPriority w:val="99"/>
    <w:semiHidden/>
    <w:unhideWhenUsed/>
    <w:rsid w:val="00DD7895"/>
    <w:rPr>
      <w:color w:val="0000FF"/>
      <w:u w:val="single"/>
    </w:rPr>
  </w:style>
  <w:style w:type="character" w:customStyle="1" w:styleId="search4">
    <w:name w:val="search4"/>
    <w:basedOn w:val="DefaultParagraphFont"/>
    <w:rsid w:val="00DD7895"/>
  </w:style>
  <w:style w:type="character" w:customStyle="1" w:styleId="search2">
    <w:name w:val="search2"/>
    <w:basedOn w:val="DefaultParagraphFont"/>
    <w:rsid w:val="00DD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ADD1-9355-4343-8E24-EE73784F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</cp:revision>
  <dcterms:created xsi:type="dcterms:W3CDTF">2019-01-11T13:35:00Z</dcterms:created>
  <dcterms:modified xsi:type="dcterms:W3CDTF">2019-04-22T13:38:00Z</dcterms:modified>
</cp:coreProperties>
</file>